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F3" w:rsidRPr="00D208F3" w:rsidRDefault="00D208F3" w:rsidP="00D208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8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08F3" w:rsidRPr="00D208F3" w:rsidRDefault="00D208F3" w:rsidP="00D208F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D208F3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СПИСОК АФФИЛИРОВАННЫХ ЛИЦ</w:t>
      </w:r>
    </w:p>
    <w:p w:rsidR="00D208F3" w:rsidRPr="00D208F3" w:rsidRDefault="00D208F3" w:rsidP="00D208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D208F3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Открытое акционерное общество</w:t>
      </w:r>
    </w:p>
    <w:p w:rsidR="00D208F3" w:rsidRPr="00D208F3" w:rsidRDefault="00D208F3" w:rsidP="00D208F3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208F3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"Челябэнергоремонт"</w:t>
      </w:r>
    </w:p>
    <w:p w:rsidR="00D208F3" w:rsidRPr="00D208F3" w:rsidRDefault="00D208F3" w:rsidP="00D208F3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8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┌─┬─┬─┬─┬─┐   ┌─┐</w:t>
      </w:r>
    </w:p>
    <w:p w:rsidR="00D208F3" w:rsidRPr="00D208F3" w:rsidRDefault="00D208F3" w:rsidP="00D208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8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Код эмитента: │3│1│7│3│5│ - │</w:t>
      </w:r>
      <w:r w:rsidRPr="00D208F3">
        <w:rPr>
          <w:rFonts w:ascii="Courier New" w:eastAsia="Times New Roman" w:hAnsi="Courier New" w:cs="Courier New"/>
          <w:sz w:val="20"/>
          <w:szCs w:val="20"/>
          <w:lang w:val="en-US" w:eastAsia="ru-RU"/>
        </w:rPr>
        <w:t>D</w:t>
      </w:r>
      <w:r w:rsidRPr="00D208F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208F3" w:rsidRPr="00D208F3" w:rsidRDefault="00D208F3" w:rsidP="00D208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8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└─┴─┴─┴─┴─┘   └─┘</w:t>
      </w:r>
    </w:p>
    <w:p w:rsidR="00D208F3" w:rsidRPr="00D208F3" w:rsidRDefault="00D208F3" w:rsidP="00D208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8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D208F3" w:rsidRPr="00D208F3" w:rsidRDefault="00D208F3" w:rsidP="00D208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8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 │3│1│ │0</w:t>
      </w:r>
      <w:r w:rsidRPr="00D208F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D208F3">
        <w:rPr>
          <w:rFonts w:ascii="Courier New" w:eastAsia="Times New Roman" w:hAnsi="Courier New" w:cs="Courier New"/>
          <w:sz w:val="20"/>
          <w:szCs w:val="20"/>
          <w:lang w:eastAsia="ru-RU"/>
        </w:rPr>
        <w:t>│ │2│0│1│</w:t>
      </w:r>
      <w:r w:rsidR="00043795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D208F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208F3" w:rsidRPr="00D208F3" w:rsidRDefault="00D208F3" w:rsidP="00D208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8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p w:rsidR="00D208F3" w:rsidRPr="00D208F3" w:rsidRDefault="00D208F3" w:rsidP="00D208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8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D208F3" w:rsidRPr="00D208F3" w:rsidRDefault="00D208F3" w:rsidP="00D208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D208F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Место нахождения эмитента: </w:t>
      </w:r>
      <w:smartTag w:uri="urn:schemas-microsoft-com:office:smarttags" w:element="metricconverter">
        <w:smartTagPr>
          <w:attr w:name="ProductID" w:val="454077 г"/>
        </w:smartTagPr>
        <w:r w:rsidRPr="00D208F3">
          <w:rPr>
            <w:rFonts w:ascii="Courier New" w:eastAsia="Times New Roman" w:hAnsi="Courier New" w:cs="Courier New"/>
            <w:sz w:val="24"/>
            <w:szCs w:val="24"/>
            <w:lang w:eastAsia="ru-RU"/>
          </w:rPr>
          <w:t>454077 г</w:t>
        </w:r>
      </w:smartTag>
      <w:r w:rsidRPr="00D208F3">
        <w:rPr>
          <w:rFonts w:ascii="Courier New" w:eastAsia="Times New Roman" w:hAnsi="Courier New" w:cs="Courier New"/>
          <w:sz w:val="24"/>
          <w:szCs w:val="24"/>
          <w:lang w:eastAsia="ru-RU"/>
        </w:rPr>
        <w:t>. Челябинск, Бродокалмакский тракт, 20 «Б»</w:t>
      </w:r>
    </w:p>
    <w:p w:rsidR="00D208F3" w:rsidRPr="00D208F3" w:rsidRDefault="00D208F3" w:rsidP="00D208F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208F3" w:rsidRPr="00D208F3" w:rsidRDefault="00D208F3" w:rsidP="00D208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208F3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</w:t>
      </w:r>
    </w:p>
    <w:p w:rsidR="00D208F3" w:rsidRPr="00D208F3" w:rsidRDefault="00D208F3" w:rsidP="00D208F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208F3">
        <w:rPr>
          <w:rFonts w:ascii="Courier New" w:eastAsia="Times New Roman" w:hAnsi="Courier New" w:cs="Courier New"/>
          <w:sz w:val="24"/>
          <w:szCs w:val="24"/>
          <w:lang w:eastAsia="ru-RU"/>
        </w:rPr>
        <w:t>в соответствии с законодательством Российской Федерации о ценных бумагах</w:t>
      </w:r>
    </w:p>
    <w:p w:rsidR="00D208F3" w:rsidRPr="00D208F3" w:rsidRDefault="00D208F3" w:rsidP="00D208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208F3" w:rsidRPr="00D208F3" w:rsidRDefault="00D208F3" w:rsidP="00D208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208F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Адрес страницы в сети Интернет: </w:t>
      </w:r>
      <w:hyperlink r:id="rId7" w:history="1">
        <w:r w:rsidRPr="00D2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2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2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2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2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energoremont</w:t>
        </w:r>
        <w:proofErr w:type="spellEnd"/>
        <w:r w:rsidRPr="00D2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2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D208F3" w:rsidRPr="00D208F3" w:rsidRDefault="00D208F3" w:rsidP="00D208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208F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7"/>
      </w:tblGrid>
      <w:tr w:rsidR="00D208F3" w:rsidRPr="00D208F3" w:rsidTr="0020252F">
        <w:trPr>
          <w:cantSplit/>
          <w:trHeight w:val="1364"/>
        </w:trPr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ind w:left="57" w:right="964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  <w:p w:rsidR="00D208F3" w:rsidRPr="00D208F3" w:rsidRDefault="00D208F3" w:rsidP="00D208F3">
            <w:pPr>
              <w:spacing w:after="0" w:line="240" w:lineRule="auto"/>
              <w:ind w:left="57" w:right="-28"/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>Исполнительный</w:t>
            </w:r>
            <w:r w:rsidRPr="00D208F3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 xml:space="preserve"> директор  __________________  Д.С.Торощин</w:t>
            </w:r>
          </w:p>
          <w:p w:rsidR="002A555A" w:rsidRDefault="002A555A" w:rsidP="00D208F3">
            <w:pPr>
              <w:spacing w:after="0" w:line="240" w:lineRule="auto"/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</w:pPr>
          </w:p>
          <w:p w:rsidR="00D208F3" w:rsidRPr="00D208F3" w:rsidRDefault="00D208F3" w:rsidP="00D208F3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D208F3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>Дата "</w:t>
            </w:r>
            <w:r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>02</w:t>
            </w:r>
            <w:r w:rsidRPr="00D208F3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>апреля</w:t>
            </w:r>
            <w:r w:rsidRPr="00D208F3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 xml:space="preserve"> 2012 г.                 М.П.</w:t>
            </w:r>
          </w:p>
        </w:tc>
      </w:tr>
    </w:tbl>
    <w:p w:rsidR="00D208F3" w:rsidRPr="00D208F3" w:rsidRDefault="00D208F3" w:rsidP="00D208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ind w:right="-23"/>
        <w:jc w:val="right"/>
        <w:rPr>
          <w:rFonts w:ascii="Arial" w:eastAsia="Times New Roman" w:hAnsi="Arial" w:cs="Arial"/>
          <w:b/>
          <w:bCs/>
        </w:rPr>
      </w:pPr>
      <w:r w:rsidRPr="00D208F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57B46" wp14:editId="0B870ED0">
                <wp:simplePos x="0" y="0"/>
                <wp:positionH relativeFrom="column">
                  <wp:posOffset>7595235</wp:posOffset>
                </wp:positionH>
                <wp:positionV relativeFrom="paragraph">
                  <wp:posOffset>82550</wp:posOffset>
                </wp:positionV>
                <wp:extent cx="1645920" cy="274320"/>
                <wp:effectExtent l="13335" t="12065" r="762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F3" w:rsidRDefault="00D208F3" w:rsidP="00D208F3">
                            <w:pPr>
                              <w:jc w:val="center"/>
                            </w:pPr>
                            <w:r>
                              <w:t>Коды эмитента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98.05pt;margin-top:6.5pt;width:129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">
                <v:textbox>
                  <w:txbxContent>
                    <w:p w:rsidR="00D208F3" w:rsidRDefault="00D208F3" w:rsidP="00D208F3">
                      <w:pPr>
                        <w:jc w:val="center"/>
                      </w:pPr>
                      <w:r>
                        <w:t>Коды эмитента</w:t>
                      </w:r>
                    </w:p>
                  </w:txbxContent>
                </v:textbox>
              </v:rect>
            </w:pict>
          </mc:Fallback>
        </mc:AlternateContent>
      </w:r>
      <w:r w:rsidRPr="00D208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08F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007FE" wp14:editId="344F9196">
                <wp:simplePos x="0" y="0"/>
                <wp:positionH relativeFrom="column">
                  <wp:posOffset>7595235</wp:posOffset>
                </wp:positionH>
                <wp:positionV relativeFrom="paragraph">
                  <wp:posOffset>23495</wp:posOffset>
                </wp:positionV>
                <wp:extent cx="1645920" cy="274320"/>
                <wp:effectExtent l="13335" t="10160" r="762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F3" w:rsidRDefault="00D208F3" w:rsidP="00D208F3">
                            <w:r>
                              <w:t xml:space="preserve">ИНН  </w:t>
                            </w:r>
                            <w:r>
                              <w:rPr>
                                <w:rFonts w:ascii="Arial" w:hAnsi="Arial" w:cs="Arial"/>
                              </w:rPr>
                              <w:t>7447063370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598.05pt;margin-top:1.85pt;width:129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">
                <v:textbox>
                  <w:txbxContent>
                    <w:p w:rsidR="00D208F3" w:rsidRDefault="00D208F3" w:rsidP="00D208F3">
                      <w:r>
                        <w:t xml:space="preserve">ИНН  </w:t>
                      </w:r>
                      <w:r>
                        <w:rPr>
                          <w:rFonts w:ascii="Arial" w:hAnsi="Arial" w:cs="Arial"/>
                        </w:rPr>
                        <w:t>7447063370</w:t>
                      </w:r>
                    </w:p>
                  </w:txbxContent>
                </v:textbox>
              </v:rect>
            </w:pict>
          </mc:Fallback>
        </mc:AlternateContent>
      </w:r>
    </w:p>
    <w:p w:rsidR="00D208F3" w:rsidRPr="00D208F3" w:rsidRDefault="00D208F3" w:rsidP="00D208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08F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0FA10" wp14:editId="33D61819">
                <wp:simplePos x="0" y="0"/>
                <wp:positionH relativeFrom="column">
                  <wp:posOffset>7595235</wp:posOffset>
                </wp:positionH>
                <wp:positionV relativeFrom="paragraph">
                  <wp:posOffset>107950</wp:posOffset>
                </wp:positionV>
                <wp:extent cx="1645920" cy="274320"/>
                <wp:effectExtent l="13335" t="7620" r="762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F3" w:rsidRDefault="00D208F3" w:rsidP="00D208F3">
                            <w:r>
                              <w:t>ОГРН 1037402329095 10310</w:t>
                            </w:r>
                            <w:r>
                              <w:rPr>
                                <w:rFonts w:ascii="Arial" w:hAnsi="Arial" w:cs="Arial"/>
                              </w:rPr>
                              <w:t>1037402329095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598.05pt;margin-top:8.5pt;width:129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">
                <v:textbox>
                  <w:txbxContent>
                    <w:p w:rsidR="00D208F3" w:rsidRDefault="00D208F3" w:rsidP="00D208F3">
                      <w:r>
                        <w:t>ОГРН 1037402329095 10310</w:t>
                      </w:r>
                      <w:r>
                        <w:rPr>
                          <w:rFonts w:ascii="Arial" w:hAnsi="Arial" w:cs="Arial"/>
                        </w:rPr>
                        <w:t>1037402329095</w:t>
                      </w:r>
                    </w:p>
                  </w:txbxContent>
                </v:textbox>
              </v:rect>
            </w:pict>
          </mc:Fallback>
        </mc:AlternateContent>
      </w:r>
      <w:r w:rsidRPr="00D208F3">
        <w:rPr>
          <w:rFonts w:ascii="Arial" w:eastAsia="Times New Roman" w:hAnsi="Arial" w:cs="Arial"/>
          <w:b/>
          <w:bCs/>
        </w:rPr>
        <w:t xml:space="preserve">  I. Состав аффилированных лиц   на  31.</w:t>
      </w:r>
      <w:r>
        <w:rPr>
          <w:rFonts w:ascii="Arial" w:eastAsia="Times New Roman" w:hAnsi="Arial" w:cs="Arial"/>
          <w:b/>
          <w:bCs/>
        </w:rPr>
        <w:t>03</w:t>
      </w:r>
      <w:r w:rsidRPr="00D208F3">
        <w:rPr>
          <w:rFonts w:ascii="Arial" w:eastAsia="Times New Roman" w:hAnsi="Arial" w:cs="Arial"/>
          <w:b/>
          <w:bCs/>
        </w:rPr>
        <w:t>.201</w:t>
      </w:r>
      <w:r w:rsidR="00043795">
        <w:rPr>
          <w:rFonts w:ascii="Arial" w:eastAsia="Times New Roman" w:hAnsi="Arial" w:cs="Arial"/>
          <w:b/>
          <w:bCs/>
        </w:rPr>
        <w:t>2</w:t>
      </w:r>
      <w:r w:rsidRPr="00D208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D208F3" w:rsidRPr="00D208F3" w:rsidRDefault="00D208F3" w:rsidP="00D208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08F3" w:rsidRPr="00D208F3" w:rsidRDefault="00D208F3" w:rsidP="00D208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47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77"/>
        <w:gridCol w:w="2062"/>
        <w:gridCol w:w="4367"/>
        <w:gridCol w:w="1819"/>
        <w:gridCol w:w="1819"/>
        <w:gridCol w:w="1901"/>
      </w:tblGrid>
      <w:tr w:rsidR="00D208F3" w:rsidRPr="00D208F3" w:rsidTr="0020252F">
        <w:trPr>
          <w:trHeight w:val="133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Полное фирменное наименование  (наименование  для некоммерческой  организации) или фамилия,  имя, отчество аффилированного  лица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</w:p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нахождения юридического лица или место жительства  физического лица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Основание   (основания), в силу которого лицо признается аффилированным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Дата    наступления основания (оснований)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участия </w:t>
            </w:r>
            <w:proofErr w:type="spellStart"/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аффилированн-го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spellStart"/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принадле-жащих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аффил</w:t>
            </w:r>
            <w:proofErr w:type="gramStart"/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рованному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D208F3" w:rsidRPr="00D208F3" w:rsidTr="0020252F">
        <w:trPr>
          <w:trHeight w:val="49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Открытое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</w:t>
            </w: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акционерное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</w:t>
            </w: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общество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«Фортум»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454077 г"/>
              </w:smartTagPr>
              <w:r w:rsidRPr="00D208F3">
                <w:rPr>
                  <w:rFonts w:ascii="Times New Roman" w:eastAsia="Times New Roman" w:hAnsi="Times New Roman" w:cs="Times New Roman"/>
                  <w:kern w:val="24"/>
                  <w:lang w:val="en-US" w:eastAsia="ru-RU"/>
                </w:rPr>
                <w:t>454077 г</w:t>
              </w:r>
            </w:smartTag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.Челябинск, Бродокалмакский </w:t>
            </w: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тракт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, 6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Лицо имеет право распоряжаться более чем 20 % голосующих акций общества.</w:t>
            </w:r>
          </w:p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01 декабря 2006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100%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100%</w:t>
            </w:r>
          </w:p>
        </w:tc>
      </w:tr>
      <w:tr w:rsidR="00D208F3" w:rsidRPr="00D208F3" w:rsidTr="0020252F">
        <w:trPr>
          <w:trHeight w:val="544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  </w:t>
            </w: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Чуваев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</w:t>
            </w:r>
          </w:p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Александр Анатольевич</w:t>
            </w:r>
          </w:p>
        </w:tc>
        <w:tc>
          <w:tcPr>
            <w:tcW w:w="2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г.Москва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12 декабря 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20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11</w:t>
            </w:r>
          </w:p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D208F3" w:rsidRPr="00D208F3" w:rsidTr="00C32424">
        <w:trPr>
          <w:trHeight w:val="726"/>
        </w:trPr>
        <w:tc>
          <w:tcPr>
            <w:tcW w:w="4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</w:tc>
        <w:tc>
          <w:tcPr>
            <w:tcW w:w="20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01 октября 2009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8F3" w:rsidRPr="00D208F3" w:rsidTr="0020252F">
        <w:trPr>
          <w:trHeight w:val="726"/>
        </w:trPr>
        <w:tc>
          <w:tcPr>
            <w:tcW w:w="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</w:tc>
        <w:tc>
          <w:tcPr>
            <w:tcW w:w="2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Лицо, осуществляющее полномочия единоличного исполнительного органа акционерного общества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16191">
              <w:rPr>
                <w:rFonts w:ascii="Times New Roman" w:hAnsi="Times New Roman" w:cs="Times New Roman"/>
                <w:kern w:val="24"/>
                <w:sz w:val="21"/>
                <w:szCs w:val="21"/>
              </w:rPr>
              <w:t>20 января 2012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8F3" w:rsidRPr="00D208F3" w:rsidTr="0020252F">
        <w:trPr>
          <w:trHeight w:val="484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Векилов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Эристан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Рахберович</w:t>
            </w:r>
            <w:proofErr w:type="spellEnd"/>
          </w:p>
        </w:tc>
        <w:tc>
          <w:tcPr>
            <w:tcW w:w="2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 декабря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20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11</w:t>
            </w:r>
          </w:p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D208F3" w:rsidRPr="00D208F3" w:rsidTr="0020252F">
        <w:trPr>
          <w:trHeight w:val="786"/>
        </w:trPr>
        <w:tc>
          <w:tcPr>
            <w:tcW w:w="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01 октября 2008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8F3" w:rsidRPr="00D208F3" w:rsidTr="0020252F">
        <w:trPr>
          <w:trHeight w:val="24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Мацидовски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Марио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 акционерного общества (председатель)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 декабря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20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11</w:t>
            </w:r>
          </w:p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D208F3" w:rsidRPr="00D208F3" w:rsidTr="0020252F">
        <w:trPr>
          <w:trHeight w:val="24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Щепетков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Сергей Константинович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 декабря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20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11</w:t>
            </w:r>
          </w:p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D208F3" w:rsidRPr="00D208F3" w:rsidTr="00D208F3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Кокконен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</w:t>
            </w: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Пекка</w:t>
            </w:r>
            <w:proofErr w:type="spellEnd"/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 декабря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20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11</w:t>
            </w:r>
          </w:p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D208F3" w:rsidRPr="00D208F3" w:rsidTr="00D208F3">
        <w:trPr>
          <w:trHeight w:val="69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Торощин Данил Сергеевич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г. Челябинск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 декабря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20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D208F3" w:rsidRPr="00D208F3" w:rsidTr="00D208F3">
        <w:trPr>
          <w:trHeight w:val="476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Абоймов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Сергей Иванович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 декабря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20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D208F3" w:rsidRPr="00D208F3" w:rsidTr="0020252F">
        <w:trPr>
          <w:trHeight w:val="476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Юхтенко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Олег Юрьевич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 декабря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20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11</w:t>
            </w:r>
          </w:p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D208F3" w:rsidRPr="00D208F3" w:rsidTr="0020252F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Открытое акционерное           общество "Уральская              </w:t>
            </w: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теплосетевая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компания"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625023,</w:t>
            </w:r>
          </w:p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г. Тюмень,</w:t>
            </w:r>
          </w:p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ул. Одесская,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 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д.5  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15 октября 2007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D208F3" w:rsidRPr="00D208F3" w:rsidTr="0020252F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Общество с ограниченной ответственностью «Фортум </w:t>
            </w:r>
            <w:proofErr w:type="gramStart"/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-И</w:t>
            </w:r>
            <w:proofErr w:type="gramEnd"/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нвест»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4077 г"/>
              </w:smartTagPr>
              <w:r w:rsidRPr="00D208F3">
                <w:rPr>
                  <w:rFonts w:ascii="Times New Roman" w:eastAsia="Times New Roman" w:hAnsi="Times New Roman" w:cs="Times New Roman"/>
                </w:rPr>
                <w:t xml:space="preserve">454077 </w:t>
              </w:r>
              <w:r w:rsidRPr="00D208F3">
                <w:rPr>
                  <w:rFonts w:ascii="Times New Roman" w:eastAsia="Times New Roman" w:hAnsi="Times New Roman" w:cs="Times New Roman"/>
                  <w:kern w:val="24"/>
                  <w:lang w:eastAsia="ru-RU"/>
                </w:rPr>
                <w:t>г</w:t>
              </w:r>
            </w:smartTag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.Челябинск, Бродокалмакский тракт, 20б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06 марта 2008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D208F3" w:rsidRPr="00D208F3" w:rsidTr="0020252F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Общество с ограниченной ответственностью «ФОРТУМ ЭНЕРГИЯ»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bCs/>
                <w:iCs/>
                <w:snapToGrid w:val="0"/>
                <w:kern w:val="24"/>
                <w:lang w:eastAsia="ru-RU"/>
              </w:rPr>
              <w:t xml:space="preserve">191186, </w:t>
            </w:r>
          </w:p>
          <w:p w:rsidR="00D208F3" w:rsidRPr="00D208F3" w:rsidRDefault="00D208F3" w:rsidP="00D208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  <w:t>г. Санкт-Петербург, Невский пр., д. 25, 3-ий этаж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01 ноября 2009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D208F3" w:rsidRPr="00D208F3" w:rsidTr="0020252F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«Фортум Раша Б.В.» (</w:t>
            </w: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Fortum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Russia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B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V</w:t>
            </w:r>
            <w:r w:rsidRPr="00D208F3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.) частная компания с ограниченной ответственностью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г. </w:t>
            </w: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Амстердам</w:t>
            </w:r>
            <w:proofErr w:type="spellEnd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, </w:t>
            </w:r>
          </w:p>
          <w:p w:rsidR="00D208F3" w:rsidRPr="00D208F3" w:rsidRDefault="00D208F3" w:rsidP="00D208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AU"/>
              </w:rPr>
            </w:pPr>
            <w:proofErr w:type="spellStart"/>
            <w:r w:rsidRPr="00D208F3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Нидерланды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val="x-none" w:eastAsia="ru-RU"/>
              </w:rPr>
              <w:t>28</w:t>
            </w: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 xml:space="preserve"> марта 20</w:t>
            </w:r>
            <w:r w:rsidRPr="00D208F3">
              <w:rPr>
                <w:rFonts w:ascii="Times New Roman" w:eastAsia="Times New Roman" w:hAnsi="Times New Roman" w:cs="Times New Roman"/>
                <w:lang w:val="x-none" w:eastAsia="ru-RU"/>
              </w:rPr>
              <w:t>08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D208F3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D208F3" w:rsidRPr="00D208F3" w:rsidRDefault="00D208F3" w:rsidP="00D208F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D208F3" w:rsidRPr="00D208F3" w:rsidRDefault="00D208F3" w:rsidP="00D208F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D208F3">
        <w:rPr>
          <w:rFonts w:ascii="Arial" w:eastAsia="Times New Roman" w:hAnsi="Arial" w:cs="Arial"/>
          <w:b/>
          <w:bCs/>
          <w:lang w:val="en-US"/>
        </w:rPr>
        <w:t>II</w:t>
      </w:r>
      <w:r w:rsidRPr="00D208F3">
        <w:rPr>
          <w:rFonts w:ascii="Arial" w:eastAsia="Times New Roman" w:hAnsi="Arial" w:cs="Arial"/>
          <w:b/>
          <w:bCs/>
        </w:rPr>
        <w:t xml:space="preserve">. Изменений в списке аффилированных лиц, за период </w:t>
      </w:r>
      <w:proofErr w:type="gramStart"/>
      <w:r w:rsidRPr="00D208F3">
        <w:rPr>
          <w:rFonts w:ascii="Arial" w:eastAsia="Times New Roman" w:hAnsi="Arial" w:cs="Arial"/>
          <w:b/>
          <w:bCs/>
        </w:rPr>
        <w:t xml:space="preserve">с </w:t>
      </w:r>
      <w:r>
        <w:rPr>
          <w:rFonts w:ascii="Arial" w:eastAsia="Times New Roman" w:hAnsi="Arial" w:cs="Arial"/>
          <w:b/>
          <w:bCs/>
        </w:rPr>
        <w:t xml:space="preserve"> 0</w:t>
      </w:r>
      <w:r w:rsidRPr="00D208F3">
        <w:rPr>
          <w:rFonts w:ascii="Arial" w:eastAsia="Times New Roman" w:hAnsi="Arial" w:cs="Arial"/>
          <w:b/>
          <w:bCs/>
        </w:rPr>
        <w:t>1.</w:t>
      </w:r>
      <w:r>
        <w:rPr>
          <w:rFonts w:ascii="Arial" w:eastAsia="Times New Roman" w:hAnsi="Arial" w:cs="Arial"/>
          <w:b/>
          <w:bCs/>
        </w:rPr>
        <w:t>0</w:t>
      </w:r>
      <w:r w:rsidRPr="00D208F3">
        <w:rPr>
          <w:rFonts w:ascii="Arial" w:eastAsia="Times New Roman" w:hAnsi="Arial" w:cs="Arial"/>
          <w:b/>
          <w:bCs/>
        </w:rPr>
        <w:t>1.201</w:t>
      </w:r>
      <w:r>
        <w:rPr>
          <w:rFonts w:ascii="Arial" w:eastAsia="Times New Roman" w:hAnsi="Arial" w:cs="Arial"/>
          <w:b/>
          <w:bCs/>
        </w:rPr>
        <w:t>2</w:t>
      </w:r>
      <w:r w:rsidRPr="00D208F3">
        <w:rPr>
          <w:rFonts w:ascii="Arial" w:eastAsia="Times New Roman" w:hAnsi="Arial" w:cs="Arial"/>
          <w:b/>
          <w:bCs/>
        </w:rPr>
        <w:t>г</w:t>
      </w:r>
      <w:proofErr w:type="gramEnd"/>
      <w:r w:rsidRPr="00D208F3">
        <w:rPr>
          <w:rFonts w:ascii="Arial" w:eastAsia="Times New Roman" w:hAnsi="Arial" w:cs="Arial"/>
          <w:b/>
          <w:bCs/>
        </w:rPr>
        <w:t xml:space="preserve">. </w:t>
      </w:r>
      <w:r>
        <w:rPr>
          <w:rFonts w:ascii="Arial" w:eastAsia="Times New Roman" w:hAnsi="Arial" w:cs="Arial"/>
          <w:b/>
          <w:bCs/>
        </w:rPr>
        <w:t>по 31.03.2012 г.</w:t>
      </w:r>
    </w:p>
    <w:p w:rsidR="00D208F3" w:rsidRPr="00D208F3" w:rsidRDefault="00D208F3" w:rsidP="00D208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tbl>
      <w:tblPr>
        <w:tblW w:w="15605" w:type="dxa"/>
        <w:tblInd w:w="-601" w:type="dxa"/>
        <w:tblLook w:val="0000" w:firstRow="0" w:lastRow="0" w:firstColumn="0" w:lastColumn="0" w:noHBand="0" w:noVBand="0"/>
      </w:tblPr>
      <w:tblGrid>
        <w:gridCol w:w="579"/>
        <w:gridCol w:w="9260"/>
        <w:gridCol w:w="2749"/>
        <w:gridCol w:w="3017"/>
      </w:tblGrid>
      <w:tr w:rsidR="00D208F3" w:rsidRPr="00D208F3" w:rsidTr="0020252F">
        <w:trPr>
          <w:trHeight w:val="4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08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 п/п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08F3"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изменения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208F3">
              <w:rPr>
                <w:rFonts w:ascii="Arial" w:eastAsia="Times New Roman" w:hAnsi="Arial" w:cs="Arial"/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08F3">
              <w:rPr>
                <w:rFonts w:ascii="Arial" w:eastAsia="Times New Roman" w:hAnsi="Arial" w:cs="Arial"/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208F3" w:rsidRPr="00D208F3" w:rsidTr="0020252F">
        <w:trPr>
          <w:cantSplit/>
          <w:trHeight w:val="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08F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208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в списке лиц, осуществляющих полномочия единоличного исполнительного органа акционерного общества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08F3">
              <w:rPr>
                <w:rFonts w:ascii="Times New Roman" w:eastAsia="Times New Roman" w:hAnsi="Times New Roman" w:cs="Times New Roman"/>
              </w:rPr>
              <w:t>20 января 2012г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08F3">
              <w:rPr>
                <w:rFonts w:ascii="Times New Roman" w:eastAsia="Times New Roman" w:hAnsi="Times New Roman" w:cs="Times New Roman"/>
              </w:rPr>
              <w:t>20 января 2012г</w:t>
            </w:r>
          </w:p>
        </w:tc>
      </w:tr>
    </w:tbl>
    <w:p w:rsidR="00D208F3" w:rsidRPr="00D208F3" w:rsidRDefault="00D208F3" w:rsidP="00D208F3">
      <w:pPr>
        <w:spacing w:after="0" w:line="240" w:lineRule="auto"/>
        <w:ind w:left="-709" w:right="176"/>
        <w:rPr>
          <w:rFonts w:ascii="Arial" w:eastAsia="Times New Roman" w:hAnsi="Arial" w:cs="Arial"/>
          <w:sz w:val="18"/>
          <w:szCs w:val="18"/>
          <w:lang w:eastAsia="ru-RU"/>
        </w:rPr>
      </w:pPr>
    </w:p>
    <w:p w:rsidR="00D208F3" w:rsidRPr="00D208F3" w:rsidRDefault="00D208F3" w:rsidP="00D208F3">
      <w:pPr>
        <w:spacing w:after="0" w:line="240" w:lineRule="auto"/>
        <w:ind w:left="-709" w:right="176"/>
        <w:rPr>
          <w:rFonts w:ascii="Arial" w:eastAsia="Times New Roman" w:hAnsi="Arial" w:cs="Arial"/>
          <w:sz w:val="18"/>
          <w:szCs w:val="18"/>
          <w:lang w:eastAsia="ru-RU"/>
        </w:rPr>
      </w:pPr>
    </w:p>
    <w:p w:rsidR="00D208F3" w:rsidRPr="00D208F3" w:rsidRDefault="00D208F3" w:rsidP="00D208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208F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70"/>
        <w:gridCol w:w="1775"/>
        <w:gridCol w:w="4873"/>
        <w:gridCol w:w="1734"/>
        <w:gridCol w:w="1879"/>
        <w:gridCol w:w="1876"/>
      </w:tblGrid>
      <w:tr w:rsidR="00D208F3" w:rsidRPr="00D208F3" w:rsidTr="0020252F">
        <w:trPr>
          <w:cantSplit/>
          <w:trHeight w:val="124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08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 фирменное наименование  (наименование  для некоммерческой  организации) или фамилия,  имя, отчество аффилированного  лица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08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Место нахождения юридического лица или место    жительства  физического лица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08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08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 наступления основания (оснований)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08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участия  аффилированного лица в уставном капитале акционерного общества, 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08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208F3" w:rsidRPr="00D208F3" w:rsidTr="0020252F">
        <w:trPr>
          <w:cantSplit/>
          <w:trHeight w:val="620"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Торощин Данил Сергеевич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г. Челябинск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Лицо, осуществляющее полномочия единоличного исполнительного органа акционерного общества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23 марта 2009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0.00%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0.00%</w:t>
            </w:r>
          </w:p>
        </w:tc>
      </w:tr>
      <w:tr w:rsidR="00D208F3" w:rsidRPr="00D208F3" w:rsidTr="0020252F">
        <w:trPr>
          <w:cantSplit/>
          <w:trHeight w:val="561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12 декабря 2011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</w:p>
        </w:tc>
      </w:tr>
    </w:tbl>
    <w:p w:rsidR="00D208F3" w:rsidRPr="00D208F3" w:rsidRDefault="00D208F3" w:rsidP="00D208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208F3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1772"/>
        <w:gridCol w:w="4883"/>
        <w:gridCol w:w="1736"/>
        <w:gridCol w:w="1881"/>
        <w:gridCol w:w="1869"/>
      </w:tblGrid>
      <w:tr w:rsidR="00D208F3" w:rsidRPr="00D208F3" w:rsidTr="0020252F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Торощин Данил Сергеевич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г. Челябинск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12 декабря 2011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0.00%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0.00%</w:t>
            </w:r>
          </w:p>
        </w:tc>
      </w:tr>
    </w:tbl>
    <w:p w:rsidR="00D208F3" w:rsidRPr="00D208F3" w:rsidRDefault="00D208F3" w:rsidP="00D208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208F3" w:rsidRPr="00D208F3" w:rsidRDefault="00D208F3" w:rsidP="00D208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208F3" w:rsidRPr="00D208F3" w:rsidRDefault="00D208F3" w:rsidP="00D208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208F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70"/>
        <w:gridCol w:w="1775"/>
        <w:gridCol w:w="4873"/>
        <w:gridCol w:w="1734"/>
        <w:gridCol w:w="1879"/>
        <w:gridCol w:w="1876"/>
      </w:tblGrid>
      <w:tr w:rsidR="00D208F3" w:rsidRPr="00D208F3" w:rsidTr="0020252F">
        <w:trPr>
          <w:cantSplit/>
          <w:trHeight w:val="693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Чуваев Александр Анатольевич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г.Москва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12 ноября 2011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0.00%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0.00%</w:t>
            </w:r>
          </w:p>
        </w:tc>
      </w:tr>
    </w:tbl>
    <w:p w:rsidR="00D208F3" w:rsidRPr="00D208F3" w:rsidRDefault="00D208F3" w:rsidP="00D208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208F3" w:rsidRPr="00D208F3" w:rsidRDefault="00D208F3" w:rsidP="00D208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208F3" w:rsidRPr="00D208F3" w:rsidRDefault="00D208F3" w:rsidP="00D208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208F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1772"/>
        <w:gridCol w:w="4883"/>
        <w:gridCol w:w="1736"/>
        <w:gridCol w:w="1881"/>
        <w:gridCol w:w="1869"/>
      </w:tblGrid>
      <w:tr w:rsidR="00D208F3" w:rsidRPr="00D208F3" w:rsidTr="0020252F">
        <w:trPr>
          <w:cantSplit/>
          <w:trHeight w:val="455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Чуваев Александр Анатольевич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г. Москва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12 декабря 2011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0.00%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0.00%</w:t>
            </w:r>
          </w:p>
        </w:tc>
      </w:tr>
      <w:tr w:rsidR="00D208F3" w:rsidRPr="00D208F3" w:rsidTr="0020252F">
        <w:trPr>
          <w:cantSplit/>
          <w:trHeight w:val="455"/>
        </w:trPr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Лицо, осуществляющее полномочия единоличного исполнительного органа акционерного общества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D208F3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20 января 2012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8F3" w:rsidRPr="00D208F3" w:rsidRDefault="00D208F3" w:rsidP="00D2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8F3" w:rsidRPr="00D208F3" w:rsidRDefault="00D208F3" w:rsidP="00D2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</w:p>
        </w:tc>
      </w:tr>
    </w:tbl>
    <w:p w:rsidR="00D208F3" w:rsidRPr="00D208F3" w:rsidRDefault="00D208F3" w:rsidP="00D208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208F3" w:rsidRPr="00D208F3" w:rsidRDefault="00D208F3" w:rsidP="00D208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208F3" w:rsidRPr="00D208F3" w:rsidRDefault="00D208F3" w:rsidP="00D208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208F3" w:rsidRPr="00D208F3" w:rsidRDefault="00D208F3" w:rsidP="00D208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208F3" w:rsidRPr="00D208F3" w:rsidRDefault="00D208F3" w:rsidP="00D208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208F3" w:rsidRPr="00D208F3" w:rsidRDefault="00D208F3" w:rsidP="00D208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208F3" w:rsidRPr="00D208F3" w:rsidRDefault="00D208F3" w:rsidP="00D208F3">
      <w:pPr>
        <w:spacing w:after="0" w:line="240" w:lineRule="auto"/>
        <w:ind w:left="-709" w:right="176"/>
        <w:rPr>
          <w:rFonts w:ascii="Arial" w:eastAsia="Times New Roman" w:hAnsi="Arial" w:cs="Arial"/>
          <w:sz w:val="18"/>
          <w:szCs w:val="18"/>
          <w:lang w:eastAsia="ru-RU"/>
        </w:rPr>
      </w:pPr>
    </w:p>
    <w:p w:rsidR="00D208F3" w:rsidRPr="00D208F3" w:rsidRDefault="00D208F3" w:rsidP="00D208F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Исполнительный </w:t>
      </w:r>
      <w:r w:rsidRPr="00D20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D2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Д.С.Торощин</w:t>
      </w:r>
    </w:p>
    <w:p w:rsidR="00D208F3" w:rsidRPr="00D208F3" w:rsidRDefault="00D208F3" w:rsidP="00D208F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доверенности</w:t>
      </w:r>
      <w:r w:rsidR="002A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20.02.2012 № 1-136</w:t>
      </w:r>
    </w:p>
    <w:p w:rsidR="00D208F3" w:rsidRPr="00D208F3" w:rsidRDefault="00D208F3" w:rsidP="00D208F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F3" w:rsidRPr="00D208F3" w:rsidRDefault="00D208F3" w:rsidP="00D20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8F3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Бородачева Т.В.</w:t>
      </w:r>
    </w:p>
    <w:p w:rsidR="00D208F3" w:rsidRPr="00D208F3" w:rsidRDefault="00D208F3" w:rsidP="00D2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F3">
        <w:rPr>
          <w:rFonts w:ascii="Times New Roman" w:eastAsia="Times New Roman" w:hAnsi="Times New Roman" w:cs="Times New Roman"/>
          <w:sz w:val="20"/>
          <w:szCs w:val="20"/>
          <w:lang w:eastAsia="ru-RU"/>
        </w:rPr>
        <w:t>(351) 259-33-78</w:t>
      </w:r>
    </w:p>
    <w:p w:rsidR="002D3ED6" w:rsidRDefault="002D3ED6"/>
    <w:sectPr w:rsidR="002D3ED6" w:rsidSect="00B55F06">
      <w:footerReference w:type="even" r:id="rId8"/>
      <w:footerReference w:type="default" r:id="rId9"/>
      <w:pgSz w:w="16838" w:h="11906" w:orient="landscape" w:code="9"/>
      <w:pgMar w:top="1134" w:right="822" w:bottom="851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C8" w:rsidRDefault="004861C8">
      <w:pPr>
        <w:spacing w:after="0" w:line="240" w:lineRule="auto"/>
      </w:pPr>
      <w:r>
        <w:separator/>
      </w:r>
    </w:p>
  </w:endnote>
  <w:endnote w:type="continuationSeparator" w:id="0">
    <w:p w:rsidR="004861C8" w:rsidRDefault="0048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06" w:rsidRDefault="00043795" w:rsidP="00B55F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F06" w:rsidRDefault="004861C8" w:rsidP="00B55F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06" w:rsidRDefault="00043795" w:rsidP="00B55F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50F">
      <w:rPr>
        <w:rStyle w:val="a5"/>
        <w:noProof/>
      </w:rPr>
      <w:t>4</w:t>
    </w:r>
    <w:r>
      <w:rPr>
        <w:rStyle w:val="a5"/>
      </w:rPr>
      <w:fldChar w:fldCharType="end"/>
    </w:r>
  </w:p>
  <w:p w:rsidR="00B55F06" w:rsidRDefault="004861C8" w:rsidP="00B55F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C8" w:rsidRDefault="004861C8">
      <w:pPr>
        <w:spacing w:after="0" w:line="240" w:lineRule="auto"/>
      </w:pPr>
      <w:r>
        <w:separator/>
      </w:r>
    </w:p>
  </w:footnote>
  <w:footnote w:type="continuationSeparator" w:id="0">
    <w:p w:rsidR="004861C8" w:rsidRDefault="00486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F3"/>
    <w:rsid w:val="00043795"/>
    <w:rsid w:val="002A555A"/>
    <w:rsid w:val="002D3ED6"/>
    <w:rsid w:val="004861C8"/>
    <w:rsid w:val="007E0922"/>
    <w:rsid w:val="00CB750F"/>
    <w:rsid w:val="00D2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08F3"/>
  </w:style>
  <w:style w:type="character" w:styleId="a5">
    <w:name w:val="page number"/>
    <w:basedOn w:val="a0"/>
    <w:rsid w:val="00D208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08F3"/>
  </w:style>
  <w:style w:type="character" w:styleId="a5">
    <w:name w:val="page number"/>
    <w:basedOn w:val="a0"/>
    <w:rsid w:val="00D208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ergoremo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Бородачева Татьяна Владимировна</dc:creator>
  <cp:keywords/>
  <dc:description/>
  <cp:lastModifiedBy>Бородачева Татьяна Владимировна</cp:lastModifiedBy>
  <cp:revision>6</cp:revision>
  <cp:lastPrinted>2012-04-02T02:30:00Z</cp:lastPrinted>
  <dcterms:created xsi:type="dcterms:W3CDTF">2012-02-13T02:29:00Z</dcterms:created>
  <dcterms:modified xsi:type="dcterms:W3CDTF">2012-04-02T02:31:00Z</dcterms:modified>
</cp:coreProperties>
</file>